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88"/>
        <w:gridCol w:w="7938"/>
      </w:tblGrid>
      <w:tr w:rsidR="00AC3663" w:rsidRPr="00A66CCE" w:rsidTr="00AC3663">
        <w:trPr>
          <w:cantSplit/>
          <w:trHeight w:val="1134"/>
        </w:trPr>
        <w:tc>
          <w:tcPr>
            <w:tcW w:w="988" w:type="dxa"/>
            <w:shd w:val="clear" w:color="auto" w:fill="5B9BD5" w:themeFill="accent1"/>
            <w:textDirection w:val="btLr"/>
          </w:tcPr>
          <w:p w:rsidR="00AC3663" w:rsidRPr="00C835E3" w:rsidRDefault="00AC3663" w:rsidP="00AC3663">
            <w:pPr>
              <w:tabs>
                <w:tab w:val="left" w:pos="1560"/>
              </w:tabs>
              <w:ind w:left="113" w:right="113"/>
              <w:jc w:val="center"/>
              <w:rPr>
                <w:rFonts w:ascii="Times New Roman" w:hAnsi="Times New Roman" w:cs="Times New Roman"/>
                <w:color w:val="FFFFFF" w:themeColor="background1"/>
                <w:sz w:val="48"/>
                <w:szCs w:val="48"/>
              </w:rPr>
            </w:pPr>
            <w:r w:rsidRPr="00C835E3">
              <w:rPr>
                <w:rFonts w:ascii="Times New Roman" w:hAnsi="Times New Roman" w:cs="Times New Roman"/>
                <w:color w:val="FFFFFF" w:themeColor="background1"/>
                <w:sz w:val="48"/>
                <w:szCs w:val="48"/>
              </w:rPr>
              <w:t>COMUNICADOS</w:t>
            </w:r>
          </w:p>
        </w:tc>
        <w:tc>
          <w:tcPr>
            <w:tcW w:w="7938" w:type="dxa"/>
          </w:tcPr>
          <w:p w:rsidR="00AC3663" w:rsidRPr="00A66CCE" w:rsidRDefault="00AC3663" w:rsidP="00A66CCE">
            <w:pPr>
              <w:tabs>
                <w:tab w:val="left" w:pos="1560"/>
              </w:tabs>
              <w:ind w:left="204" w:right="26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3663" w:rsidRPr="00A66CCE" w:rsidRDefault="00AC3663" w:rsidP="00A66CCE">
            <w:pPr>
              <w:tabs>
                <w:tab w:val="left" w:pos="1560"/>
              </w:tabs>
              <w:ind w:left="204" w:right="266"/>
              <w:rPr>
                <w:rFonts w:ascii="Times New Roman" w:hAnsi="Times New Roman" w:cs="Times New Roman"/>
                <w:sz w:val="24"/>
                <w:szCs w:val="24"/>
              </w:rPr>
            </w:pPr>
            <w:r w:rsidRPr="00A66CC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Pr="00A66CCE">
              <w:rPr>
                <w:rFonts w:ascii="Times New Roman" w:hAnsi="Times New Roman" w:cs="Times New Roman"/>
                <w:noProof/>
                <w:sz w:val="24"/>
                <w:szCs w:val="24"/>
                <w:lang w:eastAsia="es-ES"/>
              </w:rPr>
              <w:drawing>
                <wp:inline distT="0" distB="0" distL="0" distR="0">
                  <wp:extent cx="3429000" cy="381000"/>
                  <wp:effectExtent l="0" t="0" r="0" b="0"/>
                  <wp:docPr id="1" name="Imagen 1" descr="Colegio Oficial de Psicólogos de Álav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legio Oficial de Psicólogos de Álav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C3663" w:rsidRPr="00A66CCE" w:rsidRDefault="00AC3663" w:rsidP="00A66CCE">
            <w:pPr>
              <w:tabs>
                <w:tab w:val="left" w:pos="1560"/>
              </w:tabs>
              <w:ind w:left="204" w:right="26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3663" w:rsidRPr="00A66CCE" w:rsidRDefault="00AC3663" w:rsidP="00A66CCE">
            <w:pPr>
              <w:tabs>
                <w:tab w:val="left" w:pos="1560"/>
              </w:tabs>
              <w:ind w:left="204" w:right="26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3663" w:rsidRPr="00A66CCE" w:rsidRDefault="00AC3663" w:rsidP="00A66CCE">
            <w:pPr>
              <w:tabs>
                <w:tab w:val="num" w:pos="720"/>
                <w:tab w:val="left" w:pos="1560"/>
              </w:tabs>
              <w:ind w:left="204" w:right="266" w:hanging="357"/>
              <w:rPr>
                <w:rFonts w:ascii="Times New Roman" w:hAnsi="Times New Roman" w:cs="Times New Roman"/>
                <w:b/>
                <w:bCs/>
                <w:color w:val="264A84"/>
                <w:sz w:val="24"/>
                <w:szCs w:val="24"/>
                <w:shd w:val="clear" w:color="auto" w:fill="FFFFFF"/>
              </w:rPr>
            </w:pPr>
            <w:r w:rsidRPr="00A66CCE">
              <w:rPr>
                <w:rFonts w:ascii="Times New Roman" w:hAnsi="Times New Roman" w:cs="Times New Roman"/>
                <w:b/>
                <w:bCs/>
                <w:color w:val="264A84"/>
                <w:sz w:val="24"/>
                <w:szCs w:val="24"/>
                <w:shd w:val="clear" w:color="auto" w:fill="FFFFFF"/>
              </w:rPr>
              <w:t xml:space="preserve">         </w:t>
            </w:r>
            <w:r w:rsidRPr="00A66CCE">
              <w:rPr>
                <w:rFonts w:ascii="Times New Roman" w:hAnsi="Times New Roman" w:cs="Times New Roman"/>
                <w:b/>
                <w:bCs/>
                <w:color w:val="264A84"/>
                <w:sz w:val="24"/>
                <w:szCs w:val="24"/>
                <w:shd w:val="clear" w:color="auto" w:fill="FFFFFF"/>
              </w:rPr>
              <w:t>Medidas para el manejo de la ansiedad suscitada por</w:t>
            </w:r>
          </w:p>
          <w:p w:rsidR="00AC3663" w:rsidRPr="00A66CCE" w:rsidRDefault="00AC3663" w:rsidP="00A66CCE">
            <w:pPr>
              <w:tabs>
                <w:tab w:val="num" w:pos="720"/>
                <w:tab w:val="left" w:pos="1560"/>
              </w:tabs>
              <w:ind w:left="204" w:right="266" w:hanging="357"/>
              <w:rPr>
                <w:rFonts w:ascii="Times New Roman" w:hAnsi="Times New Roman" w:cs="Times New Roman"/>
                <w:b/>
                <w:bCs/>
                <w:color w:val="264A84"/>
                <w:sz w:val="24"/>
                <w:szCs w:val="24"/>
                <w:shd w:val="clear" w:color="auto" w:fill="FFFFFF"/>
              </w:rPr>
            </w:pPr>
            <w:r w:rsidRPr="00A66CCE">
              <w:rPr>
                <w:rFonts w:ascii="Times New Roman" w:hAnsi="Times New Roman" w:cs="Times New Roman"/>
                <w:b/>
                <w:bCs/>
                <w:color w:val="264A84"/>
                <w:sz w:val="24"/>
                <w:szCs w:val="24"/>
                <w:shd w:val="clear" w:color="auto" w:fill="FFFFFF"/>
              </w:rPr>
              <w:t xml:space="preserve">       </w:t>
            </w:r>
            <w:r w:rsidRPr="00A66CCE">
              <w:rPr>
                <w:rFonts w:ascii="Times New Roman" w:hAnsi="Times New Roman" w:cs="Times New Roman"/>
                <w:b/>
                <w:bCs/>
                <w:color w:val="264A84"/>
                <w:sz w:val="24"/>
                <w:szCs w:val="24"/>
                <w:shd w:val="clear" w:color="auto" w:fill="FFFFFF"/>
              </w:rPr>
              <w:t xml:space="preserve"> la situación generada por la expansión del coronavirus.</w:t>
            </w:r>
          </w:p>
          <w:p w:rsidR="00AC3663" w:rsidRPr="00A66CCE" w:rsidRDefault="00AC3663" w:rsidP="00A66CCE">
            <w:pPr>
              <w:tabs>
                <w:tab w:val="num" w:pos="720"/>
                <w:tab w:val="left" w:pos="1560"/>
              </w:tabs>
              <w:ind w:left="204" w:right="266" w:hanging="357"/>
              <w:rPr>
                <w:rFonts w:ascii="Times New Roman" w:hAnsi="Times New Roman" w:cs="Times New Roman"/>
                <w:b/>
                <w:bCs/>
                <w:color w:val="264A84"/>
                <w:sz w:val="24"/>
                <w:szCs w:val="24"/>
                <w:shd w:val="clear" w:color="auto" w:fill="FFFFFF"/>
              </w:rPr>
            </w:pPr>
          </w:p>
          <w:p w:rsidR="00AC3663" w:rsidRPr="00A66CCE" w:rsidRDefault="00AC3663" w:rsidP="00A66CCE">
            <w:pPr>
              <w:tabs>
                <w:tab w:val="num" w:pos="720"/>
                <w:tab w:val="left" w:pos="1560"/>
              </w:tabs>
              <w:ind w:left="204" w:right="266"/>
              <w:jc w:val="center"/>
              <w:rPr>
                <w:rFonts w:ascii="Times New Roman" w:hAnsi="Times New Roman" w:cs="Times New Roman"/>
                <w:b/>
                <w:bCs/>
                <w:color w:val="264A84"/>
                <w:sz w:val="24"/>
                <w:szCs w:val="24"/>
                <w:shd w:val="clear" w:color="auto" w:fill="FFFFFF"/>
              </w:rPr>
            </w:pPr>
            <w:r w:rsidRPr="00A66CCE">
              <w:rPr>
                <w:rFonts w:ascii="Times New Roman" w:hAnsi="Times New Roman" w:cs="Times New Roman"/>
                <w:b/>
                <w:bCs/>
                <w:color w:val="264A84"/>
                <w:sz w:val="24"/>
                <w:szCs w:val="24"/>
                <w:shd w:val="clear" w:color="auto" w:fill="FFFFFF"/>
              </w:rPr>
              <w:t xml:space="preserve">“Gestionar el miedo individualmente, es clave, </w:t>
            </w:r>
          </w:p>
          <w:p w:rsidR="00AC3663" w:rsidRPr="00A66CCE" w:rsidRDefault="00AC3663" w:rsidP="00A66CCE">
            <w:pPr>
              <w:tabs>
                <w:tab w:val="num" w:pos="720"/>
                <w:tab w:val="left" w:pos="1560"/>
              </w:tabs>
              <w:ind w:left="204" w:right="26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6CCE">
              <w:rPr>
                <w:rFonts w:ascii="Times New Roman" w:hAnsi="Times New Roman" w:cs="Times New Roman"/>
                <w:b/>
                <w:bCs/>
                <w:color w:val="264A84"/>
                <w:sz w:val="24"/>
                <w:szCs w:val="24"/>
                <w:shd w:val="clear" w:color="auto" w:fill="FFFFFF"/>
              </w:rPr>
              <w:t>para evitar la alarma social ante el coronavirus”</w:t>
            </w:r>
          </w:p>
          <w:p w:rsidR="00AC3663" w:rsidRPr="00A66CCE" w:rsidRDefault="00AC3663" w:rsidP="00A66CCE">
            <w:pPr>
              <w:tabs>
                <w:tab w:val="left" w:pos="1560"/>
              </w:tabs>
              <w:spacing w:before="100" w:beforeAutospacing="1" w:after="100" w:afterAutospacing="1"/>
              <w:ind w:left="204" w:right="26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A66CC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>El temor es una emoción de defensa con la que las personas suelen reaccionar de forma natural ante situaciones de amenaza potencialmente peligrosas.</w:t>
            </w:r>
          </w:p>
          <w:p w:rsidR="00AC3663" w:rsidRPr="00A66CCE" w:rsidRDefault="00AC3663" w:rsidP="00A66CCE">
            <w:pPr>
              <w:tabs>
                <w:tab w:val="left" w:pos="1560"/>
              </w:tabs>
              <w:spacing w:before="100" w:beforeAutospacing="1" w:after="100" w:afterAutospacing="1"/>
              <w:ind w:left="204" w:right="266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</w:pPr>
            <w:r w:rsidRPr="00A66CC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>Las numerosas noticias e informaciones, a veces contradictorias, pueden generar ansiedad.</w:t>
            </w:r>
          </w:p>
          <w:p w:rsidR="00AC3663" w:rsidRPr="00A66CCE" w:rsidRDefault="00AC3663" w:rsidP="00A66CCE">
            <w:pPr>
              <w:tabs>
                <w:tab w:val="left" w:pos="1560"/>
              </w:tabs>
              <w:spacing w:before="100" w:beforeAutospacing="1" w:after="100" w:afterAutospacing="1"/>
              <w:ind w:left="204" w:right="26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A66CC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>Escuchar a las autoridades sanitarias, informarse bien, no tomar más precauciones que las necesarias ni estar constantemente hablando sobre este tema, no exagerar, mantener la calma y utilizar el humor son algunas de las conductas para mantener controlado el miedo y no contribuir a magnificarlo ante los demás</w:t>
            </w:r>
          </w:p>
          <w:p w:rsidR="00AC3663" w:rsidRPr="00A66CCE" w:rsidRDefault="00AC3663" w:rsidP="00A66CCE">
            <w:pPr>
              <w:tabs>
                <w:tab w:val="left" w:pos="1560"/>
              </w:tabs>
              <w:spacing w:before="100" w:beforeAutospacing="1" w:after="100" w:afterAutospacing="1"/>
              <w:ind w:left="204" w:right="26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A66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 xml:space="preserve">Ante las situaciones de alarma que están surgiendo en relación con la enfermedad causada por el coronavirus COVID-19, </w:t>
            </w:r>
            <w:r w:rsidRPr="00A66CC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>el Colegio Oficial de Psicología (COP) de Álava comparte con la ciudadanía una serie de reflexiones sobre las reacciones psicológicas y las emociones que son esperables ante este tipo de situaciones</w:t>
            </w:r>
            <w:r w:rsidRPr="00A66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 xml:space="preserve"> y, sobre todo, una serie de </w:t>
            </w:r>
            <w:r w:rsidRPr="00A66CC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>recomendaciones, con el objetivo de evitar que esas reacciones y emociones se conviertan en un fenómeno viral que interfiera en los esfuerzos sanitarios</w:t>
            </w:r>
            <w:r w:rsidRPr="00A66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 xml:space="preserve"> para combatir la enfermedad.</w:t>
            </w:r>
          </w:p>
          <w:p w:rsidR="00AC3663" w:rsidRPr="00A66CCE" w:rsidRDefault="00AC3663" w:rsidP="00A66CCE">
            <w:pPr>
              <w:tabs>
                <w:tab w:val="left" w:pos="1560"/>
              </w:tabs>
              <w:spacing w:before="100" w:beforeAutospacing="1" w:after="100" w:afterAutospacing="1"/>
              <w:ind w:left="204" w:right="266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</w:pPr>
            <w:r w:rsidRPr="00A66CC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>A - SI NO ESTÁ AFECTADO POR LA ENFERMEDAD</w:t>
            </w:r>
          </w:p>
          <w:p w:rsidR="00AC3663" w:rsidRPr="00A66CCE" w:rsidRDefault="00AC3663" w:rsidP="00A66CCE">
            <w:pPr>
              <w:tabs>
                <w:tab w:val="left" w:pos="1560"/>
              </w:tabs>
              <w:spacing w:before="100" w:beforeAutospacing="1" w:after="100" w:afterAutospacing="1"/>
              <w:ind w:left="204" w:right="266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</w:pPr>
            <w:r w:rsidRPr="00A66CC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 xml:space="preserve">ES NORMAL SENTIR MIEDO </w:t>
            </w:r>
          </w:p>
          <w:p w:rsidR="00AC3663" w:rsidRPr="00A66CCE" w:rsidRDefault="00AC3663" w:rsidP="00A66CCE">
            <w:pPr>
              <w:tabs>
                <w:tab w:val="left" w:pos="1560"/>
              </w:tabs>
              <w:spacing w:before="100" w:beforeAutospacing="1" w:after="100" w:afterAutospacing="1"/>
              <w:ind w:left="204" w:right="26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A66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El miedo es una respuesta adaptativa que nos ha ayudado a lo largo de toda nuestra evolución. Gracias al miedo, nos mantenemos alerta y ponemos en marcha con más eficacia acciones de lucha o de huida frente a los peligros. Cuando nos enfrentamos a una situación que no conocemos y que pensamos que puede ser peligrosa, es frecuente y NORMAL sentir un cierto grado de temor.</w:t>
            </w:r>
          </w:p>
          <w:p w:rsidR="00AC3663" w:rsidRPr="00A66CCE" w:rsidRDefault="00AC3663" w:rsidP="00A66CCE">
            <w:pPr>
              <w:tabs>
                <w:tab w:val="left" w:pos="1560"/>
              </w:tabs>
              <w:spacing w:before="100" w:beforeAutospacing="1" w:after="100" w:afterAutospacing="1"/>
              <w:ind w:left="204" w:right="26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Sin embargo, cuando alcanza niveles excesivos o cuando se presenta ante situaciones que no son peligrosas, el miedo pasa a ser algo negativo, nos bloquea y nos impide gestionar las amenazas con eficacia. De ser una ayuda, puede pasar a ser un impedimento y un problema psicológico.</w:t>
            </w:r>
          </w:p>
          <w:p w:rsidR="00AC3663" w:rsidRPr="00A66CCE" w:rsidRDefault="00AC3663" w:rsidP="00A66CCE">
            <w:pPr>
              <w:tabs>
                <w:tab w:val="left" w:pos="1560"/>
              </w:tabs>
              <w:spacing w:before="100" w:beforeAutospacing="1" w:after="100" w:afterAutospacing="1"/>
              <w:ind w:left="204" w:right="26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0496" w:rsidRPr="00A66CCE" w:rsidTr="00A66CCE">
        <w:trPr>
          <w:cantSplit/>
          <w:trHeight w:val="14024"/>
        </w:trPr>
        <w:tc>
          <w:tcPr>
            <w:tcW w:w="988" w:type="dxa"/>
            <w:shd w:val="clear" w:color="auto" w:fill="5B9BD5" w:themeFill="accent1"/>
            <w:textDirection w:val="btLr"/>
          </w:tcPr>
          <w:p w:rsidR="00450496" w:rsidRPr="00C835E3" w:rsidRDefault="00450496" w:rsidP="00AC3663">
            <w:pPr>
              <w:tabs>
                <w:tab w:val="left" w:pos="1560"/>
              </w:tabs>
              <w:ind w:left="113" w:right="113"/>
              <w:jc w:val="center"/>
              <w:rPr>
                <w:rFonts w:ascii="Times New Roman" w:hAnsi="Times New Roman" w:cs="Times New Roman"/>
                <w:color w:val="FFFFFF" w:themeColor="background1"/>
                <w:sz w:val="48"/>
                <w:szCs w:val="48"/>
              </w:rPr>
            </w:pPr>
            <w:r w:rsidRPr="00C835E3">
              <w:rPr>
                <w:rFonts w:ascii="Times New Roman" w:hAnsi="Times New Roman" w:cs="Times New Roman"/>
                <w:color w:val="FFFFFF" w:themeColor="background1"/>
                <w:sz w:val="48"/>
                <w:szCs w:val="48"/>
              </w:rPr>
              <w:lastRenderedPageBreak/>
              <w:t>COMUNICADOS</w:t>
            </w:r>
          </w:p>
        </w:tc>
        <w:tc>
          <w:tcPr>
            <w:tcW w:w="7938" w:type="dxa"/>
          </w:tcPr>
          <w:p w:rsidR="00A66CCE" w:rsidRDefault="00A66CCE" w:rsidP="00A66CCE">
            <w:pPr>
              <w:tabs>
                <w:tab w:val="left" w:pos="1560"/>
              </w:tabs>
              <w:ind w:left="204" w:right="26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450496" w:rsidRPr="00A66CCE" w:rsidRDefault="00450496" w:rsidP="00A66CCE">
            <w:pPr>
              <w:tabs>
                <w:tab w:val="left" w:pos="1560"/>
              </w:tabs>
              <w:ind w:left="204" w:right="26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A66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En estos días, con la situación provocada por este nuevo virus, podemos considerar normal, el sentirnos preocupados e incluso con un cierto grado de temor. Si gestionamos bien este temor, será un aliado que nos hará estar atentos y actuar con eficacia; si perdemos el control sobre él, podría llegar a causarnos un malestar mayor que la propia enfermedad.</w:t>
            </w:r>
          </w:p>
          <w:p w:rsidR="00450496" w:rsidRPr="00A66CCE" w:rsidRDefault="00450496" w:rsidP="00A66CCE">
            <w:pPr>
              <w:tabs>
                <w:tab w:val="left" w:pos="1560"/>
              </w:tabs>
              <w:ind w:left="204" w:right="26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A66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Además, no debemos olvidar que el miedo, aunque no es ningún virus, puede resultar muy contagioso.</w:t>
            </w:r>
          </w:p>
          <w:p w:rsidR="00450496" w:rsidRPr="00A66CCE" w:rsidRDefault="00450496" w:rsidP="00A66CCE">
            <w:pPr>
              <w:tabs>
                <w:tab w:val="left" w:pos="1560"/>
              </w:tabs>
              <w:ind w:left="204" w:right="26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A66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Las personas que están aisladas, con familiares contagiados o han perdido a un ser querido merecen nuestro apoyo y solidaridad. Desde el Colegio de la Psicología de Álava, instamos a evitar la estigmatización de los enfermos y acompañantes, independientemente por supuesto de su edad, raza, etnia, creencia o cultura.</w:t>
            </w:r>
          </w:p>
          <w:p w:rsidR="00450496" w:rsidRPr="00A66CCE" w:rsidRDefault="00450496" w:rsidP="00A66CCE">
            <w:pPr>
              <w:tabs>
                <w:tab w:val="left" w:pos="1560"/>
              </w:tabs>
              <w:ind w:left="204" w:right="26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450496" w:rsidRPr="00A66CCE" w:rsidRDefault="00450496" w:rsidP="00A66CCE">
            <w:pPr>
              <w:tabs>
                <w:tab w:val="left" w:pos="1560"/>
              </w:tabs>
              <w:spacing w:before="100" w:beforeAutospacing="1" w:after="100" w:afterAutospacing="1"/>
              <w:ind w:left="204" w:right="266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</w:pPr>
            <w:r w:rsidRPr="00A66CC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 xml:space="preserve">B- </w:t>
            </w:r>
            <w:r w:rsidRPr="00A66CC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 xml:space="preserve">SI PERTENECE A LA POBLACIÓN DE RIESGO SEGÚN INDICAN LAS AUTORIDADES SANITARIAS </w:t>
            </w:r>
          </w:p>
          <w:p w:rsidR="00450496" w:rsidRPr="00A66CCE" w:rsidRDefault="00450496" w:rsidP="00A66CCE">
            <w:pPr>
              <w:tabs>
                <w:tab w:val="left" w:pos="1560"/>
              </w:tabs>
              <w:ind w:left="204" w:right="266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450496" w:rsidRPr="00A66CCE" w:rsidRDefault="00450496" w:rsidP="00A66CCE">
            <w:pPr>
              <w:tabs>
                <w:tab w:val="left" w:pos="1560"/>
              </w:tabs>
              <w:ind w:left="204" w:right="26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A66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 xml:space="preserve">1. Siga las recomendaciones y medidas de prevención que determinen las autoridades sanitarias. Confíe en ellos porque saben lo que tienen que hacer. Ellos tienen los conocimientos y los medios. </w:t>
            </w:r>
          </w:p>
          <w:p w:rsidR="00450496" w:rsidRPr="00A66CCE" w:rsidRDefault="00450496" w:rsidP="00A66CCE">
            <w:pPr>
              <w:tabs>
                <w:tab w:val="left" w:pos="1560"/>
              </w:tabs>
              <w:ind w:left="204" w:right="26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A66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 xml:space="preserve">2. Infórmese de forma realista y siga las pautas emocionales del apartado A. </w:t>
            </w:r>
          </w:p>
          <w:p w:rsidR="00450496" w:rsidRPr="00A66CCE" w:rsidRDefault="00450496" w:rsidP="00A66CCE">
            <w:pPr>
              <w:tabs>
                <w:tab w:val="left" w:pos="1560"/>
              </w:tabs>
              <w:ind w:left="204" w:right="26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A66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 xml:space="preserve">3. No trivialice su riesgo para intentar evadir la sensación de miedo o aprensión a la enfermedad. </w:t>
            </w:r>
          </w:p>
          <w:p w:rsidR="00450496" w:rsidRPr="00A66CCE" w:rsidRDefault="00450496" w:rsidP="00A66CCE">
            <w:pPr>
              <w:tabs>
                <w:tab w:val="left" w:pos="1560"/>
              </w:tabs>
              <w:ind w:left="204" w:right="26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A66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 xml:space="preserve">4. Tampoco magnifique el riesgo real que tiene. Sea precavido y prudente sin alarmarse. </w:t>
            </w:r>
          </w:p>
          <w:p w:rsidR="00450496" w:rsidRPr="00A66CCE" w:rsidRDefault="00450496" w:rsidP="00A66CCE">
            <w:pPr>
              <w:tabs>
                <w:tab w:val="left" w:pos="1560"/>
              </w:tabs>
              <w:ind w:left="204" w:right="26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A66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 xml:space="preserve">5. Si le recomendaran medidas de aislamiento, tenga presente que es un escenario que puede llevarle a sentir estrés, ansiedad, soledad, frustración, aburrimiento y/o enfado, junto con sentimientos de miedo y desesperanza, cuyos efectos pueden durar o aparecer incluso posteriormente al confinamiento. Trate de mantenerse ocupado y conectado con sus seres queridos. </w:t>
            </w:r>
          </w:p>
          <w:p w:rsidR="00450496" w:rsidRPr="00A66CCE" w:rsidRDefault="00450496" w:rsidP="00A66CCE">
            <w:pPr>
              <w:tabs>
                <w:tab w:val="left" w:pos="1560"/>
              </w:tabs>
              <w:ind w:left="204" w:right="26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A66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 xml:space="preserve">6. Genere una rutina diaria y aproveche para hacer aquellas cosas que le gustan pero que habitualmente por falta de tiempo no puede realizar (leer libros, ver películas, etc.). </w:t>
            </w:r>
          </w:p>
          <w:p w:rsidR="00450496" w:rsidRPr="00A66CCE" w:rsidRDefault="00450496" w:rsidP="00A66CCE">
            <w:pPr>
              <w:tabs>
                <w:tab w:val="left" w:pos="1560"/>
              </w:tabs>
              <w:ind w:left="204" w:right="266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</w:pPr>
          </w:p>
          <w:p w:rsidR="00450496" w:rsidRPr="00A66CCE" w:rsidRDefault="00450496" w:rsidP="00A66CCE">
            <w:pPr>
              <w:tabs>
                <w:tab w:val="left" w:pos="1560"/>
              </w:tabs>
              <w:ind w:left="204" w:right="266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</w:pPr>
            <w:r w:rsidRPr="00A66CC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 xml:space="preserve">C - SI ESTÁ PADECIENDO LA ENFERMEDAD </w:t>
            </w:r>
          </w:p>
          <w:p w:rsidR="00A66CCE" w:rsidRPr="00A66CCE" w:rsidRDefault="00A66CCE" w:rsidP="00A66CCE">
            <w:pPr>
              <w:tabs>
                <w:tab w:val="left" w:pos="1560"/>
              </w:tabs>
              <w:ind w:left="204" w:right="266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</w:pPr>
          </w:p>
          <w:p w:rsidR="00450496" w:rsidRPr="00A66CCE" w:rsidRDefault="00450496" w:rsidP="00A66CCE">
            <w:pPr>
              <w:tabs>
                <w:tab w:val="left" w:pos="1560"/>
              </w:tabs>
              <w:ind w:left="204" w:right="266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A66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 xml:space="preserve">Siga las recomendaciones anteriores </w:t>
            </w:r>
            <w:proofErr w:type="gramStart"/>
            <w:r w:rsidRPr="00A66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y</w:t>
            </w:r>
            <w:proofErr w:type="gramEnd"/>
            <w:r w:rsidRPr="00A66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 xml:space="preserve"> además: </w:t>
            </w:r>
          </w:p>
          <w:p w:rsidR="00450496" w:rsidRPr="00A66CCE" w:rsidRDefault="00450496" w:rsidP="00A66CCE">
            <w:pPr>
              <w:tabs>
                <w:tab w:val="left" w:pos="1560"/>
              </w:tabs>
              <w:ind w:left="204" w:right="266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A66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 xml:space="preserve">1. Maneje sus pensamientos intrusivos. No se ponga en lo peor anticipadamente. </w:t>
            </w:r>
          </w:p>
          <w:p w:rsidR="00450496" w:rsidRPr="00A66CCE" w:rsidRDefault="00450496" w:rsidP="00A66CCE">
            <w:pPr>
              <w:tabs>
                <w:tab w:val="left" w:pos="1560"/>
              </w:tabs>
              <w:ind w:left="204" w:right="266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A66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 xml:space="preserve">2. No se alarme innecesariamente. Sea realista. La inmensa mayoría de las personas se están curando. </w:t>
            </w:r>
          </w:p>
          <w:p w:rsidR="00450496" w:rsidRPr="00A66CCE" w:rsidRDefault="00450496" w:rsidP="00A66CCE">
            <w:pPr>
              <w:tabs>
                <w:tab w:val="left" w:pos="1560"/>
              </w:tabs>
              <w:ind w:left="204" w:right="266"/>
              <w:rPr>
                <w:rFonts w:ascii="Times New Roman" w:hAnsi="Times New Roman" w:cs="Times New Roman"/>
                <w:sz w:val="24"/>
                <w:szCs w:val="24"/>
              </w:rPr>
            </w:pPr>
            <w:r w:rsidRPr="00A66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 xml:space="preserve">3. Cuando sienta miedo, apóyese en la experiencia que tiene en situaciones similares. Puede que ahora no lo asocie por tener </w:t>
            </w:r>
            <w:r w:rsidR="00A66CCE" w:rsidRPr="00A66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P</w:t>
            </w:r>
            <w:r w:rsidRPr="00A66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ercepción de mayor gravedad. Piense cuántas enfermedades ha superado en su vida con éxito.</w:t>
            </w:r>
          </w:p>
        </w:tc>
      </w:tr>
      <w:tr w:rsidR="00450496" w:rsidRPr="00A66CCE" w:rsidTr="00AC3663">
        <w:trPr>
          <w:cantSplit/>
          <w:trHeight w:val="1134"/>
        </w:trPr>
        <w:tc>
          <w:tcPr>
            <w:tcW w:w="988" w:type="dxa"/>
            <w:shd w:val="clear" w:color="auto" w:fill="5B9BD5" w:themeFill="accent1"/>
            <w:textDirection w:val="btLr"/>
          </w:tcPr>
          <w:p w:rsidR="00450496" w:rsidRPr="00C835E3" w:rsidRDefault="00C835E3" w:rsidP="00A66CCE">
            <w:pPr>
              <w:tabs>
                <w:tab w:val="left" w:pos="1560"/>
                <w:tab w:val="left" w:pos="2552"/>
              </w:tabs>
              <w:ind w:left="113" w:right="113"/>
              <w:jc w:val="center"/>
              <w:rPr>
                <w:rFonts w:ascii="Times New Roman" w:hAnsi="Times New Roman" w:cs="Times New Roman"/>
                <w:color w:val="FFFFFF" w:themeColor="background1"/>
                <w:sz w:val="48"/>
                <w:szCs w:val="48"/>
              </w:rPr>
            </w:pPr>
            <w:r w:rsidRPr="00C835E3">
              <w:rPr>
                <w:rFonts w:ascii="Times New Roman" w:hAnsi="Times New Roman" w:cs="Times New Roman"/>
                <w:color w:val="FFFFFF" w:themeColor="background1"/>
                <w:sz w:val="48"/>
                <w:szCs w:val="48"/>
              </w:rPr>
              <w:lastRenderedPageBreak/>
              <w:t>COMUNICADOS</w:t>
            </w:r>
          </w:p>
        </w:tc>
        <w:tc>
          <w:tcPr>
            <w:tcW w:w="7938" w:type="dxa"/>
          </w:tcPr>
          <w:p w:rsidR="00450496" w:rsidRPr="00A66CCE" w:rsidRDefault="00450496" w:rsidP="00A66CCE">
            <w:pPr>
              <w:tabs>
                <w:tab w:val="left" w:pos="1560"/>
                <w:tab w:val="left" w:pos="2552"/>
              </w:tabs>
              <w:ind w:left="204" w:right="26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0496" w:rsidRPr="00A66CCE" w:rsidRDefault="00450496" w:rsidP="00A66CCE">
            <w:pPr>
              <w:tabs>
                <w:tab w:val="left" w:pos="1560"/>
                <w:tab w:val="left" w:pos="2552"/>
              </w:tabs>
              <w:ind w:left="204" w:right="266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</w:pPr>
            <w:r w:rsidRPr="00A66CC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>DECÁLOGO PARA LA GESTIÓN DEL MIEDO Y LA ANSIEDAD AL CONTAGIO DEL COVID-19</w:t>
            </w:r>
          </w:p>
          <w:p w:rsidR="00A66CCE" w:rsidRDefault="00A66CCE" w:rsidP="00A66CCE">
            <w:pPr>
              <w:tabs>
                <w:tab w:val="left" w:pos="1560"/>
                <w:tab w:val="left" w:pos="2552"/>
              </w:tabs>
              <w:ind w:left="204" w:right="266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50496" w:rsidRPr="00A66CCE" w:rsidRDefault="00A66CCE" w:rsidP="00A66CCE">
            <w:pPr>
              <w:tabs>
                <w:tab w:val="left" w:pos="1560"/>
                <w:tab w:val="left" w:pos="2552"/>
              </w:tabs>
              <w:ind w:left="204" w:right="26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6CCE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="00450496" w:rsidRPr="00A66CCE">
              <w:rPr>
                <w:rFonts w:ascii="Times New Roman" w:hAnsi="Times New Roman" w:cs="Times New Roman"/>
                <w:b/>
                <w:sz w:val="24"/>
                <w:szCs w:val="24"/>
              </w:rPr>
              <w:t>Informarse bien</w:t>
            </w:r>
          </w:p>
          <w:p w:rsidR="00450496" w:rsidRPr="00A66CCE" w:rsidRDefault="00450496" w:rsidP="00A66CCE">
            <w:pPr>
              <w:pStyle w:val="Prrafodelista"/>
              <w:numPr>
                <w:ilvl w:val="0"/>
                <w:numId w:val="5"/>
              </w:numPr>
              <w:tabs>
                <w:tab w:val="left" w:pos="1560"/>
                <w:tab w:val="left" w:pos="2552"/>
              </w:tabs>
              <w:ind w:right="266"/>
              <w:rPr>
                <w:rFonts w:ascii="Times New Roman" w:hAnsi="Times New Roman" w:cs="Times New Roman"/>
                <w:sz w:val="24"/>
                <w:szCs w:val="24"/>
              </w:rPr>
            </w:pPr>
            <w:r w:rsidRPr="00A66CCE">
              <w:rPr>
                <w:rFonts w:ascii="Times New Roman" w:hAnsi="Times New Roman" w:cs="Times New Roman"/>
                <w:sz w:val="24"/>
                <w:szCs w:val="24"/>
              </w:rPr>
              <w:t xml:space="preserve">Consultar canales de información oficiales. Por ejemplo, los propios de la OMS, del Ministerio de Sanidad o de </w:t>
            </w:r>
            <w:proofErr w:type="spellStart"/>
            <w:r w:rsidRPr="00A66CCE">
              <w:rPr>
                <w:rFonts w:ascii="Times New Roman" w:hAnsi="Times New Roman" w:cs="Times New Roman"/>
                <w:sz w:val="24"/>
                <w:szCs w:val="24"/>
              </w:rPr>
              <w:t>Osakidetza</w:t>
            </w:r>
            <w:proofErr w:type="spellEnd"/>
            <w:r w:rsidRPr="00A66CCE">
              <w:rPr>
                <w:rFonts w:ascii="Times New Roman" w:hAnsi="Times New Roman" w:cs="Times New Roman"/>
                <w:sz w:val="24"/>
                <w:szCs w:val="24"/>
              </w:rPr>
              <w:t>, entre otras, son fuentes fiables.</w:t>
            </w:r>
          </w:p>
          <w:p w:rsidR="00450496" w:rsidRPr="00A66CCE" w:rsidRDefault="00A66CCE" w:rsidP="00A66CCE">
            <w:pPr>
              <w:tabs>
                <w:tab w:val="left" w:pos="1560"/>
                <w:tab w:val="left" w:pos="2552"/>
              </w:tabs>
              <w:ind w:left="204" w:right="26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6CCE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450496" w:rsidRPr="00A66C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Evitar la sobreinformación </w:t>
            </w:r>
          </w:p>
          <w:p w:rsidR="00450496" w:rsidRPr="00A66CCE" w:rsidRDefault="00450496" w:rsidP="00A66CCE">
            <w:pPr>
              <w:pStyle w:val="Prrafodelista"/>
              <w:numPr>
                <w:ilvl w:val="0"/>
                <w:numId w:val="6"/>
              </w:numPr>
              <w:tabs>
                <w:tab w:val="left" w:pos="1560"/>
                <w:tab w:val="left" w:pos="2552"/>
              </w:tabs>
              <w:ind w:right="266"/>
              <w:rPr>
                <w:rFonts w:ascii="Times New Roman" w:hAnsi="Times New Roman" w:cs="Times New Roman"/>
                <w:sz w:val="24"/>
                <w:szCs w:val="24"/>
              </w:rPr>
            </w:pPr>
            <w:r w:rsidRPr="00A66CCE">
              <w:rPr>
                <w:rFonts w:ascii="Times New Roman" w:hAnsi="Times New Roman" w:cs="Times New Roman"/>
                <w:sz w:val="24"/>
                <w:szCs w:val="24"/>
              </w:rPr>
              <w:t xml:space="preserve">Estar continuamente hablando y buscando información sobre este tema puede aumentar los temores innecesariamente. </w:t>
            </w:r>
          </w:p>
          <w:p w:rsidR="00450496" w:rsidRPr="00A66CCE" w:rsidRDefault="00A66CCE" w:rsidP="00A66CCE">
            <w:pPr>
              <w:tabs>
                <w:tab w:val="left" w:pos="1560"/>
                <w:tab w:val="left" w:pos="2552"/>
              </w:tabs>
              <w:ind w:left="204" w:right="26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6CCE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  <w:r w:rsidR="00450496" w:rsidRPr="00A66C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En relación a los/as menores </w:t>
            </w:r>
          </w:p>
          <w:p w:rsidR="00450496" w:rsidRPr="00A66CCE" w:rsidRDefault="00450496" w:rsidP="00A66CCE">
            <w:pPr>
              <w:pStyle w:val="Prrafodelista"/>
              <w:numPr>
                <w:ilvl w:val="0"/>
                <w:numId w:val="7"/>
              </w:numPr>
              <w:tabs>
                <w:tab w:val="left" w:pos="1560"/>
                <w:tab w:val="left" w:pos="2552"/>
              </w:tabs>
              <w:ind w:right="266"/>
              <w:rPr>
                <w:rFonts w:ascii="Times New Roman" w:hAnsi="Times New Roman" w:cs="Times New Roman"/>
                <w:sz w:val="24"/>
                <w:szCs w:val="24"/>
              </w:rPr>
            </w:pPr>
            <w:r w:rsidRPr="00A66CCE">
              <w:rPr>
                <w:rFonts w:ascii="Times New Roman" w:hAnsi="Times New Roman" w:cs="Times New Roman"/>
                <w:sz w:val="24"/>
                <w:szCs w:val="24"/>
              </w:rPr>
              <w:t xml:space="preserve">Es importante prestar atención a sus dudas y preocupaciones. No generarles inquietudes si no las tienen, pero responderles a sus preguntas a medida que vayan apareciendo. </w:t>
            </w:r>
          </w:p>
          <w:p w:rsidR="00450496" w:rsidRPr="00A66CCE" w:rsidRDefault="00450496" w:rsidP="00A66CCE">
            <w:pPr>
              <w:pStyle w:val="Prrafodelista"/>
              <w:numPr>
                <w:ilvl w:val="0"/>
                <w:numId w:val="7"/>
              </w:numPr>
              <w:tabs>
                <w:tab w:val="left" w:pos="1560"/>
                <w:tab w:val="left" w:pos="2552"/>
              </w:tabs>
              <w:ind w:right="266"/>
              <w:rPr>
                <w:rFonts w:ascii="Times New Roman" w:hAnsi="Times New Roman" w:cs="Times New Roman"/>
                <w:sz w:val="24"/>
                <w:szCs w:val="24"/>
              </w:rPr>
            </w:pPr>
            <w:r w:rsidRPr="00A66CCE">
              <w:rPr>
                <w:rFonts w:ascii="Times New Roman" w:hAnsi="Times New Roman" w:cs="Times New Roman"/>
                <w:sz w:val="24"/>
                <w:szCs w:val="24"/>
              </w:rPr>
              <w:t xml:space="preserve">Recomendamos seguir su ritmo y responder solo a lo que pregunten, sin sobrecargarles de información si no la piden. Regular el flujo de información y no darles más de la necesaria. </w:t>
            </w:r>
          </w:p>
          <w:p w:rsidR="00450496" w:rsidRPr="00A66CCE" w:rsidRDefault="00450496" w:rsidP="00A66CCE">
            <w:pPr>
              <w:pStyle w:val="Prrafodelista"/>
              <w:numPr>
                <w:ilvl w:val="0"/>
                <w:numId w:val="7"/>
              </w:numPr>
              <w:tabs>
                <w:tab w:val="left" w:pos="1560"/>
                <w:tab w:val="left" w:pos="2552"/>
              </w:tabs>
              <w:ind w:right="266"/>
              <w:rPr>
                <w:rFonts w:ascii="Times New Roman" w:hAnsi="Times New Roman" w:cs="Times New Roman"/>
                <w:sz w:val="24"/>
                <w:szCs w:val="24"/>
              </w:rPr>
            </w:pPr>
            <w:r w:rsidRPr="00A66CCE">
              <w:rPr>
                <w:rFonts w:ascii="Times New Roman" w:hAnsi="Times New Roman" w:cs="Times New Roman"/>
                <w:sz w:val="24"/>
                <w:szCs w:val="24"/>
              </w:rPr>
              <w:t>Usar explicaciones comprensibles y adaptadas a su nivel. Y, sobre todo, no mentirles. Ayudarles a comprender mejor y a filtrar las informaciones que reciben por otros canales.</w:t>
            </w:r>
          </w:p>
          <w:p w:rsidR="00450496" w:rsidRPr="00A66CCE" w:rsidRDefault="00450496" w:rsidP="00A66CCE">
            <w:pPr>
              <w:pStyle w:val="Prrafodelista"/>
              <w:numPr>
                <w:ilvl w:val="0"/>
                <w:numId w:val="7"/>
              </w:numPr>
              <w:tabs>
                <w:tab w:val="left" w:pos="1560"/>
                <w:tab w:val="left" w:pos="2552"/>
              </w:tabs>
              <w:ind w:right="266"/>
              <w:rPr>
                <w:rFonts w:ascii="Times New Roman" w:hAnsi="Times New Roman" w:cs="Times New Roman"/>
                <w:sz w:val="24"/>
                <w:szCs w:val="24"/>
              </w:rPr>
            </w:pPr>
            <w:r w:rsidRPr="00A66CCE">
              <w:rPr>
                <w:rFonts w:ascii="Times New Roman" w:hAnsi="Times New Roman" w:cs="Times New Roman"/>
                <w:sz w:val="24"/>
                <w:szCs w:val="24"/>
              </w:rPr>
              <w:t>Es fundamental recordar que los y las menores observan los comportamientos y emociones de los adultos en busca de señales sobre cómo manejar sus propios sentimientos.</w:t>
            </w:r>
          </w:p>
          <w:p w:rsidR="00450496" w:rsidRPr="00A66CCE" w:rsidRDefault="00A66CCE" w:rsidP="00A66CCE">
            <w:pPr>
              <w:tabs>
                <w:tab w:val="left" w:pos="1560"/>
                <w:tab w:val="left" w:pos="2552"/>
              </w:tabs>
              <w:ind w:left="204" w:right="26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6CCE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  <w:r w:rsidR="00450496" w:rsidRPr="00A66C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Tener cuidado con la información que circula por las redes sociales. </w:t>
            </w:r>
          </w:p>
          <w:p w:rsidR="00450496" w:rsidRPr="00A66CCE" w:rsidRDefault="00450496" w:rsidP="00A66CCE">
            <w:pPr>
              <w:pStyle w:val="Prrafodelista"/>
              <w:numPr>
                <w:ilvl w:val="0"/>
                <w:numId w:val="8"/>
              </w:numPr>
              <w:tabs>
                <w:tab w:val="left" w:pos="1560"/>
                <w:tab w:val="left" w:pos="2552"/>
              </w:tabs>
              <w:ind w:right="266"/>
              <w:rPr>
                <w:rFonts w:ascii="Times New Roman" w:hAnsi="Times New Roman" w:cs="Times New Roman"/>
                <w:sz w:val="24"/>
                <w:szCs w:val="24"/>
              </w:rPr>
            </w:pPr>
            <w:r w:rsidRPr="00A66CCE">
              <w:rPr>
                <w:rFonts w:ascii="Times New Roman" w:hAnsi="Times New Roman" w:cs="Times New Roman"/>
                <w:sz w:val="24"/>
                <w:szCs w:val="24"/>
              </w:rPr>
              <w:t>No contribuir a la desinformación compartiendo información que no se haya contrastado.</w:t>
            </w:r>
          </w:p>
          <w:p w:rsidR="00450496" w:rsidRPr="00A66CCE" w:rsidRDefault="00A66CCE" w:rsidP="00A66CCE">
            <w:pPr>
              <w:tabs>
                <w:tab w:val="left" w:pos="1560"/>
                <w:tab w:val="left" w:pos="2552"/>
              </w:tabs>
              <w:ind w:left="204" w:right="26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6CCE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  <w:r w:rsidR="00450496" w:rsidRPr="00A66CCE">
              <w:rPr>
                <w:rFonts w:ascii="Times New Roman" w:hAnsi="Times New Roman" w:cs="Times New Roman"/>
                <w:b/>
                <w:sz w:val="24"/>
                <w:szCs w:val="24"/>
              </w:rPr>
              <w:t>Seguir las recomendaciones de las autoridades sanitarias</w:t>
            </w:r>
          </w:p>
          <w:p w:rsidR="00450496" w:rsidRDefault="00450496" w:rsidP="00A66CCE">
            <w:pPr>
              <w:pStyle w:val="Prrafodelista"/>
              <w:numPr>
                <w:ilvl w:val="0"/>
                <w:numId w:val="8"/>
              </w:numPr>
              <w:tabs>
                <w:tab w:val="left" w:pos="1560"/>
                <w:tab w:val="left" w:pos="2552"/>
              </w:tabs>
              <w:ind w:right="266"/>
              <w:rPr>
                <w:rFonts w:ascii="Times New Roman" w:hAnsi="Times New Roman" w:cs="Times New Roman"/>
                <w:sz w:val="24"/>
                <w:szCs w:val="24"/>
              </w:rPr>
            </w:pPr>
            <w:r w:rsidRPr="00A66CCE">
              <w:rPr>
                <w:rFonts w:ascii="Times New Roman" w:hAnsi="Times New Roman" w:cs="Times New Roman"/>
                <w:sz w:val="24"/>
                <w:szCs w:val="24"/>
              </w:rPr>
              <w:t>Las autoridades sanitarias establecen las medidas más adecuadas para hacer frente a la enfermedad y minimizar los contagios.</w:t>
            </w:r>
          </w:p>
          <w:p w:rsidR="00A66CCE" w:rsidRPr="00A66CCE" w:rsidRDefault="00A66CCE" w:rsidP="00A66CCE">
            <w:pPr>
              <w:pStyle w:val="Prrafodelista"/>
              <w:numPr>
                <w:ilvl w:val="0"/>
                <w:numId w:val="8"/>
              </w:numPr>
              <w:tabs>
                <w:tab w:val="left" w:pos="1560"/>
                <w:tab w:val="left" w:pos="2552"/>
              </w:tabs>
              <w:ind w:right="266"/>
              <w:rPr>
                <w:rFonts w:ascii="Times New Roman" w:hAnsi="Times New Roman" w:cs="Times New Roman"/>
                <w:sz w:val="24"/>
                <w:szCs w:val="24"/>
              </w:rPr>
            </w:pPr>
            <w:r w:rsidRPr="00A66CCE">
              <w:rPr>
                <w:rFonts w:ascii="Times New Roman" w:hAnsi="Times New Roman" w:cs="Times New Roman"/>
                <w:sz w:val="24"/>
                <w:szCs w:val="24"/>
              </w:rPr>
              <w:t xml:space="preserve">Ante la duda de contagio, seguir las indicaciones de las autoridades sanitarias. </w:t>
            </w:r>
          </w:p>
          <w:p w:rsidR="00A66CCE" w:rsidRDefault="00A66CCE" w:rsidP="00A66CCE">
            <w:pPr>
              <w:pStyle w:val="Prrafodelista"/>
              <w:numPr>
                <w:ilvl w:val="0"/>
                <w:numId w:val="8"/>
              </w:numPr>
              <w:tabs>
                <w:tab w:val="left" w:pos="1560"/>
                <w:tab w:val="left" w:pos="2552"/>
              </w:tabs>
              <w:ind w:right="266"/>
              <w:rPr>
                <w:rFonts w:ascii="Times New Roman" w:hAnsi="Times New Roman" w:cs="Times New Roman"/>
                <w:sz w:val="24"/>
                <w:szCs w:val="24"/>
              </w:rPr>
            </w:pPr>
            <w:r w:rsidRPr="00A66CCE">
              <w:rPr>
                <w:rFonts w:ascii="Times New Roman" w:hAnsi="Times New Roman" w:cs="Times New Roman"/>
                <w:sz w:val="24"/>
                <w:szCs w:val="24"/>
              </w:rPr>
              <w:t>Confiar en la ciencia y en la experiencia de nuestro sistema sanitario.</w:t>
            </w:r>
          </w:p>
          <w:p w:rsidR="00A66CCE" w:rsidRPr="00C835E3" w:rsidRDefault="00C835E3" w:rsidP="00C835E3">
            <w:pPr>
              <w:tabs>
                <w:tab w:val="left" w:pos="1560"/>
                <w:tab w:val="left" w:pos="2552"/>
              </w:tabs>
              <w:ind w:left="204" w:right="26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5E3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A66CCE" w:rsidRPr="00C835E3">
              <w:rPr>
                <w:rFonts w:ascii="Times New Roman" w:hAnsi="Times New Roman" w:cs="Times New Roman"/>
                <w:b/>
                <w:sz w:val="24"/>
                <w:szCs w:val="24"/>
              </w:rPr>
              <w:t>.Adoptar medidas razonables</w:t>
            </w:r>
          </w:p>
          <w:p w:rsidR="00A66CCE" w:rsidRPr="00C835E3" w:rsidRDefault="00A66CCE" w:rsidP="00C835E3">
            <w:pPr>
              <w:pStyle w:val="Prrafodelista"/>
              <w:numPr>
                <w:ilvl w:val="0"/>
                <w:numId w:val="9"/>
              </w:numPr>
              <w:tabs>
                <w:tab w:val="left" w:pos="1560"/>
                <w:tab w:val="left" w:pos="2552"/>
              </w:tabs>
              <w:ind w:right="266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3">
              <w:rPr>
                <w:rFonts w:ascii="Times New Roman" w:hAnsi="Times New Roman" w:cs="Times New Roman"/>
                <w:sz w:val="24"/>
                <w:szCs w:val="24"/>
              </w:rPr>
              <w:t>No tomar más precauciones de las necesarias para no alimentar nuestro propio miedo y el de quienes nos rodean, en especial el de los niños y niñas.</w:t>
            </w:r>
          </w:p>
          <w:p w:rsidR="00A66CCE" w:rsidRPr="00C835E3" w:rsidRDefault="00C835E3" w:rsidP="00C835E3">
            <w:pPr>
              <w:tabs>
                <w:tab w:val="left" w:pos="1560"/>
                <w:tab w:val="left" w:pos="2552"/>
              </w:tabs>
              <w:ind w:left="204" w:right="26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5E3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A66CCE" w:rsidRPr="00C835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.Mantener las rutinas diarias y hacer vida normal en la medida de lo posible. </w:t>
            </w:r>
          </w:p>
          <w:p w:rsidR="00A66CCE" w:rsidRPr="00C835E3" w:rsidRDefault="00A66CCE" w:rsidP="00C835E3">
            <w:pPr>
              <w:pStyle w:val="Prrafodelista"/>
              <w:numPr>
                <w:ilvl w:val="0"/>
                <w:numId w:val="9"/>
              </w:numPr>
              <w:tabs>
                <w:tab w:val="left" w:pos="1560"/>
                <w:tab w:val="left" w:pos="2552"/>
              </w:tabs>
              <w:ind w:right="266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3">
              <w:rPr>
                <w:rFonts w:ascii="Times New Roman" w:hAnsi="Times New Roman" w:cs="Times New Roman"/>
                <w:sz w:val="24"/>
                <w:szCs w:val="24"/>
              </w:rPr>
              <w:t>El miedo se controla mucho mejor a través d</w:t>
            </w:r>
            <w:r w:rsidR="00C835E3">
              <w:rPr>
                <w:rFonts w:ascii="Times New Roman" w:hAnsi="Times New Roman" w:cs="Times New Roman"/>
                <w:sz w:val="24"/>
                <w:szCs w:val="24"/>
              </w:rPr>
              <w:t xml:space="preserve">e nuestros comportamientos </w:t>
            </w:r>
            <w:r w:rsidRPr="00C835E3">
              <w:rPr>
                <w:rFonts w:ascii="Times New Roman" w:hAnsi="Times New Roman" w:cs="Times New Roman"/>
                <w:sz w:val="24"/>
                <w:szCs w:val="24"/>
              </w:rPr>
              <w:t xml:space="preserve">saludables </w:t>
            </w:r>
            <w:r w:rsidR="00C835E3">
              <w:rPr>
                <w:rFonts w:ascii="Times New Roman" w:hAnsi="Times New Roman" w:cs="Times New Roman"/>
                <w:sz w:val="24"/>
                <w:szCs w:val="24"/>
              </w:rPr>
              <w:t xml:space="preserve">más </w:t>
            </w:r>
            <w:r w:rsidRPr="00C835E3">
              <w:rPr>
                <w:rFonts w:ascii="Times New Roman" w:hAnsi="Times New Roman" w:cs="Times New Roman"/>
                <w:sz w:val="24"/>
                <w:szCs w:val="24"/>
              </w:rPr>
              <w:t>que a través de las precauciones innecesarias.</w:t>
            </w:r>
          </w:p>
          <w:p w:rsidR="00A66CCE" w:rsidRPr="00C835E3" w:rsidRDefault="00C835E3" w:rsidP="00C835E3">
            <w:pPr>
              <w:tabs>
                <w:tab w:val="left" w:pos="1560"/>
                <w:tab w:val="left" w:pos="2552"/>
              </w:tabs>
              <w:ind w:left="204" w:right="26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5E3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A66CCE" w:rsidRPr="00C835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.Utilizar el sentido del humor, mantener la calma. </w:t>
            </w:r>
          </w:p>
          <w:p w:rsidR="00A66CCE" w:rsidRPr="00C835E3" w:rsidRDefault="00A66CCE" w:rsidP="00C835E3">
            <w:pPr>
              <w:pStyle w:val="Prrafodelista"/>
              <w:numPr>
                <w:ilvl w:val="0"/>
                <w:numId w:val="10"/>
              </w:numPr>
              <w:tabs>
                <w:tab w:val="left" w:pos="1560"/>
                <w:tab w:val="left" w:pos="2552"/>
              </w:tabs>
              <w:ind w:right="266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3">
              <w:rPr>
                <w:rFonts w:ascii="Times New Roman" w:hAnsi="Times New Roman" w:cs="Times New Roman"/>
                <w:sz w:val="24"/>
                <w:szCs w:val="24"/>
              </w:rPr>
              <w:t>El humor es una emoción que ayuda a mantener controlada la emoción del miedo.</w:t>
            </w:r>
          </w:p>
          <w:p w:rsidR="00A66CCE" w:rsidRPr="00C835E3" w:rsidRDefault="00A66CCE" w:rsidP="00C835E3">
            <w:pPr>
              <w:pStyle w:val="Prrafodelista"/>
              <w:numPr>
                <w:ilvl w:val="0"/>
                <w:numId w:val="10"/>
              </w:numPr>
              <w:tabs>
                <w:tab w:val="left" w:pos="1560"/>
                <w:tab w:val="left" w:pos="2552"/>
              </w:tabs>
              <w:ind w:right="266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3">
              <w:rPr>
                <w:rFonts w:ascii="Times New Roman" w:hAnsi="Times New Roman" w:cs="Times New Roman"/>
                <w:sz w:val="24"/>
                <w:szCs w:val="24"/>
              </w:rPr>
              <w:t>La calma se puede conseguir mediante la relajación, respiraciones profundas diafragmáticas, centrando la atención en una tarea.</w:t>
            </w:r>
          </w:p>
          <w:p w:rsidR="00A66CCE" w:rsidRPr="00C835E3" w:rsidRDefault="00A66CCE" w:rsidP="00C835E3">
            <w:pPr>
              <w:tabs>
                <w:tab w:val="left" w:pos="1560"/>
                <w:tab w:val="left" w:pos="2552"/>
              </w:tabs>
              <w:ind w:left="204" w:right="26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0496" w:rsidRPr="00A66CCE" w:rsidTr="00AC3663">
        <w:trPr>
          <w:cantSplit/>
          <w:trHeight w:val="1134"/>
        </w:trPr>
        <w:tc>
          <w:tcPr>
            <w:tcW w:w="988" w:type="dxa"/>
            <w:shd w:val="clear" w:color="auto" w:fill="5B9BD5" w:themeFill="accent1"/>
            <w:textDirection w:val="btLr"/>
          </w:tcPr>
          <w:p w:rsidR="00450496" w:rsidRPr="00C835E3" w:rsidRDefault="00C835E3" w:rsidP="00A66CCE">
            <w:pPr>
              <w:tabs>
                <w:tab w:val="left" w:pos="1560"/>
                <w:tab w:val="left" w:pos="2552"/>
              </w:tabs>
              <w:ind w:left="113" w:right="113"/>
              <w:jc w:val="center"/>
              <w:rPr>
                <w:rFonts w:ascii="Times New Roman" w:hAnsi="Times New Roman" w:cs="Times New Roman"/>
                <w:color w:val="FFFFFF" w:themeColor="background1"/>
                <w:sz w:val="48"/>
                <w:szCs w:val="48"/>
              </w:rPr>
            </w:pPr>
            <w:r w:rsidRPr="00C835E3">
              <w:rPr>
                <w:rFonts w:ascii="Times New Roman" w:hAnsi="Times New Roman" w:cs="Times New Roman"/>
                <w:color w:val="FFFFFF" w:themeColor="background1"/>
                <w:sz w:val="48"/>
                <w:szCs w:val="48"/>
              </w:rPr>
              <w:lastRenderedPageBreak/>
              <w:t>COMUNICADOS</w:t>
            </w:r>
          </w:p>
        </w:tc>
        <w:tc>
          <w:tcPr>
            <w:tcW w:w="7938" w:type="dxa"/>
          </w:tcPr>
          <w:p w:rsidR="00C835E3" w:rsidRPr="00C835E3" w:rsidRDefault="00C835E3" w:rsidP="00C835E3">
            <w:pPr>
              <w:tabs>
                <w:tab w:val="left" w:pos="1560"/>
                <w:tab w:val="left" w:pos="2552"/>
              </w:tabs>
              <w:ind w:left="204" w:right="266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3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C835E3">
              <w:rPr>
                <w:rFonts w:ascii="Times New Roman" w:hAnsi="Times New Roman" w:cs="Times New Roman"/>
                <w:b/>
                <w:sz w:val="24"/>
                <w:szCs w:val="24"/>
              </w:rPr>
              <w:t>.No llamar a los teléfonos de emergencias simplemente para pedir información</w:t>
            </w:r>
            <w:r w:rsidRPr="00C835E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450496" w:rsidRPr="00C835E3" w:rsidRDefault="00C835E3" w:rsidP="00C835E3">
            <w:pPr>
              <w:pStyle w:val="Prrafodelista"/>
              <w:numPr>
                <w:ilvl w:val="0"/>
                <w:numId w:val="11"/>
              </w:numPr>
              <w:tabs>
                <w:tab w:val="left" w:pos="1560"/>
                <w:tab w:val="left" w:pos="2552"/>
              </w:tabs>
              <w:ind w:right="266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3">
              <w:rPr>
                <w:rFonts w:ascii="Times New Roman" w:hAnsi="Times New Roman" w:cs="Times New Roman"/>
                <w:sz w:val="24"/>
                <w:szCs w:val="24"/>
              </w:rPr>
              <w:t>Hay otros canales para informarnos. No debemos colapsar estos teléfonos</w:t>
            </w:r>
          </w:p>
          <w:p w:rsidR="00450496" w:rsidRPr="00C835E3" w:rsidRDefault="00C835E3" w:rsidP="00A66CCE">
            <w:pPr>
              <w:tabs>
                <w:tab w:val="left" w:pos="1560"/>
                <w:tab w:val="left" w:pos="2552"/>
              </w:tabs>
              <w:ind w:left="204" w:right="26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5E3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450496" w:rsidRPr="00C835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.Reconocer las emociones y aceptarlas. </w:t>
            </w:r>
          </w:p>
          <w:p w:rsidR="00450496" w:rsidRPr="00C835E3" w:rsidRDefault="00450496" w:rsidP="00C835E3">
            <w:pPr>
              <w:pStyle w:val="Prrafodelista"/>
              <w:numPr>
                <w:ilvl w:val="0"/>
                <w:numId w:val="12"/>
              </w:numPr>
              <w:tabs>
                <w:tab w:val="left" w:pos="1560"/>
                <w:tab w:val="left" w:pos="2552"/>
              </w:tabs>
              <w:ind w:right="266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3">
              <w:rPr>
                <w:rFonts w:ascii="Times New Roman" w:hAnsi="Times New Roman" w:cs="Times New Roman"/>
                <w:sz w:val="24"/>
                <w:szCs w:val="24"/>
              </w:rPr>
              <w:t>Si es necesario, compartirlas con las personas más cercanas.</w:t>
            </w:r>
          </w:p>
          <w:p w:rsidR="00450496" w:rsidRPr="00C835E3" w:rsidRDefault="00450496" w:rsidP="00C835E3">
            <w:pPr>
              <w:pStyle w:val="Prrafodelista"/>
              <w:numPr>
                <w:ilvl w:val="0"/>
                <w:numId w:val="12"/>
              </w:numPr>
              <w:tabs>
                <w:tab w:val="left" w:pos="1560"/>
                <w:tab w:val="left" w:pos="2552"/>
              </w:tabs>
              <w:ind w:right="266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3">
              <w:rPr>
                <w:rFonts w:ascii="Times New Roman" w:hAnsi="Times New Roman" w:cs="Times New Roman"/>
                <w:sz w:val="24"/>
                <w:szCs w:val="24"/>
              </w:rPr>
              <w:t>Los psicólogos y las psicólogas y otros proveedores apropiados de salud mental pueden ayudar a las personas a lidiar con el estrés extremo, la tristeza permanente u otras reacciones prolongadas que afectan negativamente a su desempeño laboral o sus relaciones interpersonales. Estos profesionales trabajan con las personas para ayudarlas a encontrar formas constructivas de manejar la adversidad.</w:t>
            </w:r>
          </w:p>
          <w:p w:rsidR="00450496" w:rsidRDefault="00450496" w:rsidP="00C835E3">
            <w:pPr>
              <w:pStyle w:val="Prrafodelista"/>
              <w:numPr>
                <w:ilvl w:val="0"/>
                <w:numId w:val="12"/>
              </w:numPr>
              <w:tabs>
                <w:tab w:val="left" w:pos="1560"/>
                <w:tab w:val="left" w:pos="2552"/>
              </w:tabs>
              <w:ind w:right="266"/>
              <w:rPr>
                <w:rFonts w:ascii="Times New Roman" w:hAnsi="Times New Roman" w:cs="Times New Roman"/>
                <w:sz w:val="24"/>
                <w:szCs w:val="24"/>
              </w:rPr>
            </w:pPr>
            <w:r w:rsidRPr="00C835E3">
              <w:rPr>
                <w:rFonts w:ascii="Times New Roman" w:hAnsi="Times New Roman" w:cs="Times New Roman"/>
                <w:sz w:val="24"/>
                <w:szCs w:val="24"/>
              </w:rPr>
              <w:t>Las terapias psicológicas on line son una alternativa interesante para las personas que permanecen aisladas.</w:t>
            </w:r>
          </w:p>
          <w:p w:rsidR="00C835E3" w:rsidRDefault="00C835E3" w:rsidP="00C835E3">
            <w:pPr>
              <w:tabs>
                <w:tab w:val="left" w:pos="1560"/>
                <w:tab w:val="left" w:pos="2552"/>
              </w:tabs>
              <w:ind w:right="26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35E3" w:rsidRPr="00C835E3" w:rsidRDefault="00C835E3" w:rsidP="00354593">
            <w:pPr>
              <w:jc w:val="both"/>
              <w:rPr>
                <w:b/>
                <w:bCs/>
                <w:sz w:val="23"/>
                <w:szCs w:val="23"/>
              </w:rPr>
            </w:pPr>
            <w:bookmarkStart w:id="0" w:name="_GoBack"/>
            <w:r>
              <w:rPr>
                <w:b/>
                <w:bCs/>
                <w:sz w:val="23"/>
                <w:szCs w:val="23"/>
              </w:rPr>
              <w:t>Para ampliar esta información se pone a vuestra entera disposición,</w:t>
            </w:r>
            <w:r w:rsidR="00354593">
              <w:t xml:space="preserve"> </w:t>
            </w:r>
            <w:r w:rsidR="00354593" w:rsidRPr="00354593">
              <w:rPr>
                <w:b/>
                <w:bCs/>
                <w:sz w:val="23"/>
                <w:szCs w:val="23"/>
              </w:rPr>
              <w:t>Francisco Javier de las Rozas</w:t>
            </w:r>
            <w:r>
              <w:rPr>
                <w:b/>
                <w:bCs/>
                <w:sz w:val="23"/>
                <w:szCs w:val="23"/>
              </w:rPr>
              <w:t xml:space="preserve">, </w:t>
            </w:r>
            <w:r w:rsidRPr="00C835E3">
              <w:rPr>
                <w:b/>
                <w:bCs/>
                <w:sz w:val="23"/>
                <w:szCs w:val="23"/>
              </w:rPr>
              <w:t>Ps</w:t>
            </w:r>
            <w:r w:rsidR="00354593">
              <w:rPr>
                <w:b/>
                <w:bCs/>
                <w:sz w:val="23"/>
                <w:szCs w:val="23"/>
              </w:rPr>
              <w:t xml:space="preserve">icólogo Especialista en Clínica. Vocal </w:t>
            </w:r>
            <w:r w:rsidRPr="00C835E3">
              <w:rPr>
                <w:b/>
                <w:bCs/>
                <w:sz w:val="23"/>
                <w:szCs w:val="23"/>
              </w:rPr>
              <w:t>del Colegio de Psicólogos de Álava del Área de Emergencias y Catástrofes</w:t>
            </w:r>
          </w:p>
          <w:p w:rsidR="00C835E3" w:rsidRPr="00C835E3" w:rsidRDefault="00354593" w:rsidP="00354593">
            <w:pPr>
              <w:tabs>
                <w:tab w:val="left" w:pos="1560"/>
                <w:tab w:val="left" w:pos="2552"/>
              </w:tabs>
              <w:ind w:right="31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b/>
                <w:bCs/>
                <w:sz w:val="23"/>
                <w:szCs w:val="23"/>
              </w:rPr>
              <w:t>T</w:t>
            </w:r>
            <w:r w:rsidR="00C835E3">
              <w:rPr>
                <w:b/>
                <w:bCs/>
                <w:sz w:val="23"/>
                <w:szCs w:val="23"/>
              </w:rPr>
              <w:t>eléfono</w:t>
            </w:r>
            <w:r w:rsidR="00C835E3">
              <w:rPr>
                <w:b/>
                <w:bCs/>
                <w:sz w:val="23"/>
                <w:szCs w:val="23"/>
              </w:rPr>
              <w:t xml:space="preserve"> móvil: </w:t>
            </w:r>
            <w:r w:rsidR="00C835E3" w:rsidRPr="00C835E3">
              <w:rPr>
                <w:b/>
                <w:bCs/>
                <w:sz w:val="23"/>
                <w:szCs w:val="23"/>
              </w:rPr>
              <w:t>661 42 44 50</w:t>
            </w:r>
            <w:r w:rsidR="00C835E3">
              <w:rPr>
                <w:b/>
                <w:bCs/>
                <w:sz w:val="23"/>
                <w:szCs w:val="23"/>
              </w:rPr>
              <w:t>.</w:t>
            </w:r>
            <w:r>
              <w:rPr>
                <w:b/>
                <w:bCs/>
                <w:sz w:val="23"/>
                <w:szCs w:val="23"/>
              </w:rPr>
              <w:t xml:space="preserve"> Correo electrónico: jdelsrozas@gmail.com</w:t>
            </w:r>
            <w:bookmarkEnd w:id="0"/>
          </w:p>
        </w:tc>
      </w:tr>
    </w:tbl>
    <w:p w:rsidR="00715C62" w:rsidRPr="00A66CCE" w:rsidRDefault="00715C62" w:rsidP="00A66CCE">
      <w:pPr>
        <w:tabs>
          <w:tab w:val="left" w:pos="1560"/>
          <w:tab w:val="left" w:pos="2552"/>
        </w:tabs>
        <w:rPr>
          <w:rFonts w:ascii="Times New Roman" w:hAnsi="Times New Roman" w:cs="Times New Roman"/>
          <w:sz w:val="24"/>
          <w:szCs w:val="24"/>
        </w:rPr>
      </w:pPr>
    </w:p>
    <w:sectPr w:rsidR="00715C62" w:rsidRPr="00A66CCE" w:rsidSect="00723F52">
      <w:pgSz w:w="11906" w:h="16838" w:code="9"/>
      <w:pgMar w:top="1440" w:right="1440" w:bottom="1440" w:left="1440" w:header="709" w:footer="709" w:gutter="0"/>
      <w:paperSrc w:first="7" w:other="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B3104"/>
    <w:multiLevelType w:val="hybridMultilevel"/>
    <w:tmpl w:val="56427B68"/>
    <w:lvl w:ilvl="0" w:tplc="EE48C4B2">
      <w:start w:val="1"/>
      <w:numFmt w:val="bullet"/>
      <w:lvlText w:val=""/>
      <w:lvlJc w:val="left"/>
      <w:pPr>
        <w:ind w:left="92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1" w15:restartNumberingAfterBreak="0">
    <w:nsid w:val="05B826AF"/>
    <w:multiLevelType w:val="hybridMultilevel"/>
    <w:tmpl w:val="9FDE9110"/>
    <w:lvl w:ilvl="0" w:tplc="EE48C4B2">
      <w:start w:val="1"/>
      <w:numFmt w:val="bullet"/>
      <w:lvlText w:val=""/>
      <w:lvlJc w:val="left"/>
      <w:pPr>
        <w:ind w:left="92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2" w15:restartNumberingAfterBreak="0">
    <w:nsid w:val="10BA6A51"/>
    <w:multiLevelType w:val="hybridMultilevel"/>
    <w:tmpl w:val="F4FC25F2"/>
    <w:lvl w:ilvl="0" w:tplc="EE48C4B2">
      <w:start w:val="1"/>
      <w:numFmt w:val="bullet"/>
      <w:lvlText w:val=""/>
      <w:lvlJc w:val="left"/>
      <w:pPr>
        <w:ind w:left="92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3" w15:restartNumberingAfterBreak="0">
    <w:nsid w:val="14314416"/>
    <w:multiLevelType w:val="hybridMultilevel"/>
    <w:tmpl w:val="9CC4980E"/>
    <w:lvl w:ilvl="0" w:tplc="EE48C4B2">
      <w:start w:val="1"/>
      <w:numFmt w:val="bullet"/>
      <w:lvlText w:val=""/>
      <w:lvlJc w:val="left"/>
      <w:pPr>
        <w:ind w:left="92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4" w15:restartNumberingAfterBreak="0">
    <w:nsid w:val="1CFB6FFE"/>
    <w:multiLevelType w:val="hybridMultilevel"/>
    <w:tmpl w:val="87427B4A"/>
    <w:lvl w:ilvl="0" w:tplc="0C0A0001">
      <w:start w:val="1"/>
      <w:numFmt w:val="bullet"/>
      <w:lvlText w:val=""/>
      <w:lvlJc w:val="left"/>
      <w:pPr>
        <w:ind w:left="56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28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0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2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4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6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8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0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24" w:hanging="360"/>
      </w:pPr>
      <w:rPr>
        <w:rFonts w:ascii="Wingdings" w:hAnsi="Wingdings" w:hint="default"/>
      </w:rPr>
    </w:lvl>
  </w:abstractNum>
  <w:abstractNum w:abstractNumId="5" w15:restartNumberingAfterBreak="0">
    <w:nsid w:val="34334DD9"/>
    <w:multiLevelType w:val="hybridMultilevel"/>
    <w:tmpl w:val="60A8817A"/>
    <w:lvl w:ilvl="0" w:tplc="EE48C4B2">
      <w:start w:val="1"/>
      <w:numFmt w:val="bullet"/>
      <w:lvlText w:val=""/>
      <w:lvlJc w:val="left"/>
      <w:pPr>
        <w:ind w:left="92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6" w15:restartNumberingAfterBreak="0">
    <w:nsid w:val="3AA21184"/>
    <w:multiLevelType w:val="multilevel"/>
    <w:tmpl w:val="6A6E9744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48"/>
        </w:tabs>
        <w:ind w:left="3948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08"/>
        </w:tabs>
        <w:ind w:left="6108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28"/>
        </w:tabs>
        <w:ind w:left="6828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79C6C3D"/>
    <w:multiLevelType w:val="multilevel"/>
    <w:tmpl w:val="45D8E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AC409DB"/>
    <w:multiLevelType w:val="hybridMultilevel"/>
    <w:tmpl w:val="964EB142"/>
    <w:lvl w:ilvl="0" w:tplc="EE48C4B2">
      <w:start w:val="1"/>
      <w:numFmt w:val="bullet"/>
      <w:lvlText w:val=""/>
      <w:lvlJc w:val="left"/>
      <w:pPr>
        <w:ind w:left="92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9" w15:restartNumberingAfterBreak="0">
    <w:nsid w:val="53FC2143"/>
    <w:multiLevelType w:val="hybridMultilevel"/>
    <w:tmpl w:val="841484AA"/>
    <w:lvl w:ilvl="0" w:tplc="EE48C4B2">
      <w:start w:val="1"/>
      <w:numFmt w:val="bullet"/>
      <w:lvlText w:val=""/>
      <w:lvlJc w:val="left"/>
      <w:pPr>
        <w:ind w:left="92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10" w15:restartNumberingAfterBreak="0">
    <w:nsid w:val="56F1216F"/>
    <w:multiLevelType w:val="hybridMultilevel"/>
    <w:tmpl w:val="5A0CD0AE"/>
    <w:lvl w:ilvl="0" w:tplc="EE48C4B2">
      <w:start w:val="1"/>
      <w:numFmt w:val="bullet"/>
      <w:lvlText w:val=""/>
      <w:lvlJc w:val="left"/>
      <w:pPr>
        <w:ind w:left="92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11" w15:restartNumberingAfterBreak="0">
    <w:nsid w:val="71D95417"/>
    <w:multiLevelType w:val="hybridMultilevel"/>
    <w:tmpl w:val="6262AF1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11"/>
  </w:num>
  <w:num w:numId="4">
    <w:abstractNumId w:val="4"/>
  </w:num>
  <w:num w:numId="5">
    <w:abstractNumId w:val="9"/>
  </w:num>
  <w:num w:numId="6">
    <w:abstractNumId w:val="5"/>
  </w:num>
  <w:num w:numId="7">
    <w:abstractNumId w:val="3"/>
  </w:num>
  <w:num w:numId="8">
    <w:abstractNumId w:val="10"/>
  </w:num>
  <w:num w:numId="9">
    <w:abstractNumId w:val="8"/>
  </w:num>
  <w:num w:numId="10">
    <w:abstractNumId w:val="0"/>
  </w:num>
  <w:num w:numId="11">
    <w:abstractNumId w:val="2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663"/>
    <w:rsid w:val="002F3FCB"/>
    <w:rsid w:val="00354593"/>
    <w:rsid w:val="00426479"/>
    <w:rsid w:val="00450496"/>
    <w:rsid w:val="005906B7"/>
    <w:rsid w:val="00715C62"/>
    <w:rsid w:val="00723F52"/>
    <w:rsid w:val="00A66CCE"/>
    <w:rsid w:val="00AC3663"/>
    <w:rsid w:val="00C83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41CE65"/>
  <w15:chartTrackingRefBased/>
  <w15:docId w15:val="{6C044D4D-FCDC-4B98-8921-D34C27380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C3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AC3663"/>
    <w:pPr>
      <w:ind w:left="720"/>
      <w:contextualSpacing/>
    </w:pPr>
  </w:style>
  <w:style w:type="paragraph" w:customStyle="1" w:styleId="Default">
    <w:name w:val="Default"/>
    <w:rsid w:val="00AC366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ABB174-CA5E-42CE-B00F-117FA03EA0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1194</Words>
  <Characters>6571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Mertxe</dc:creator>
  <cp:keywords/>
  <dc:description/>
  <cp:lastModifiedBy>Mertxe</cp:lastModifiedBy>
  <cp:revision>1</cp:revision>
  <dcterms:created xsi:type="dcterms:W3CDTF">2020-03-10T16:49:00Z</dcterms:created>
  <dcterms:modified xsi:type="dcterms:W3CDTF">2020-03-10T17:33:00Z</dcterms:modified>
</cp:coreProperties>
</file>